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60"/>
      </w:pPr>
      <w:r>
        <w:rPr>
          <w:rFonts w:ascii="Arial" w:cs="Arial" w:eastAsia="Arial" w:hAnsi="Arial"/>
          <w:b/>
          <w:bCs/>
          <w:color w:val="5B5BD6"/>
          <w:sz w:val="64"/>
          <w:szCs w:val="64"/>
        </w:rPr>
        <w:t xml:space="preserve">CoTeam</w:t>
      </w:r>
    </w:p>
    <w:p>
      <w:pPr>
        <w:spacing w:before="0" w:after="80"/>
      </w:pPr>
      <w:r>
        <w:rPr>
          <w:rFonts w:ascii="Arial" w:cs="Arial" w:eastAsia="Arial" w:hAnsi="Arial"/>
          <w:color w:val="1D1D2E"/>
          <w:sz w:val="40"/>
          <w:szCs w:val="40"/>
        </w:rPr>
        <w:t xml:space="preserve">Terms of Service</w:t>
      </w:r>
    </w:p>
    <w:p>
      <w:pPr>
        <w:spacing w:before="0" w:after="0"/>
      </w:pPr>
      <w:r>
        <w:rPr>
          <w:rFonts w:ascii="Arial" w:cs="Arial" w:eastAsia="Arial" w:hAnsi="Arial"/>
          <w:color w:val="888899"/>
          <w:sz w:val="22"/>
          <w:szCs w:val="22"/>
        </w:rPr>
        <w:t xml:space="preserve">Effective date: 1 March 2026  ·  Last updated: 1 March 2026</w:t>
      </w:r>
    </w:p>
    <w:p>
      <w:pPr>
        <w:spacing w:before="0" w:after="400"/>
      </w:pPr>
      <w:r>
        <w:rPr>
          <w:rFonts w:ascii="Arial" w:cs="Arial" w:eastAsia="Arial" w:hAnsi="Arial"/>
        </w:rPr>
        <w:t xml:space="preserve"/>
      </w:r>
    </w:p>
    <w:p>
      <w:pPr>
        <w:spacing w:before="0" w:after="140"/>
      </w:pPr>
      <w:r>
        <w:rPr>
          <w:rFonts w:ascii="Arial" w:cs="Arial" w:eastAsia="Arial" w:hAnsi="Arial"/>
        </w:rPr>
        <w:t xml:space="preserve">These Terms of Service ("Terms") constitute a binding agreement between CoTeam Inc. ("CoTeam", "we", "our") and the entity or person ("Customer", "you") accessing or using the CoTeam platform. By creating a workspace, installing the CoTeam Slack bot, or using any CoTeam service, you agree to these Terms. If you are accepting on behalf of a company, you represent that you have authority to bind that company.</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EE" w:sz="1"/>
              <w:left w:val="single" w:color="5B5BD6" w:sz="8"/>
              <w:bottom w:val="single" w:color="DDDDEE" w:sz="1"/>
              <w:right w:val="none" w:color="FFFFFF" w:sz="0"/>
            </w:tcBorders>
            <w:shd w:fill="F4F4F8" w:val="clear"/>
            <w:tcMar>
              <w:top w:type="dxa" w:w="120"/>
              <w:left w:type="dxa" w:w="200"/>
              <w:bottom w:type="dxa" w:w="120"/>
              <w:right w:type="dxa" w:w="200"/>
            </w:tcMar>
          </w:tcPr>
          <w:p>
            <w:pPr>
              <w:spacing w:before="0" w:after="60"/>
            </w:pPr>
            <w:r>
              <w:rPr>
                <w:rFonts w:ascii="Arial" w:cs="Arial" w:eastAsia="Arial" w:hAnsi="Arial"/>
                <w:b/>
                <w:bCs/>
                <w:color w:val="5B5BD6"/>
                <w:sz w:val="20"/>
                <w:szCs w:val="20"/>
              </w:rPr>
              <w:t xml:space="preserve">Plain English Summary</w:t>
            </w:r>
          </w:p>
          <w:p>
            <w:pPr>
              <w:spacing w:before="0" w:after="0"/>
            </w:pPr>
            <w:r>
              <w:rPr>
                <w:rFonts w:ascii="Arial" w:cs="Arial" w:eastAsia="Arial" w:hAnsi="Arial"/>
                <w:sz w:val="20"/>
                <w:szCs w:val="20"/>
              </w:rPr>
              <w:t xml:space="preserve">CoTeam provides AI tools for technical sales engineers. You own your data. We do not sell it, share it with competitors, or use it to train AI models. You get a 7-day free trial, then pay monthly or yearly. Either party can terminate. Our liability is capped at fees paid in the prior 12 months.</w:t>
            </w:r>
          </w:p>
        </w:tc>
      </w:tr>
    </w:tbl>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2"/>
          <w:szCs w:val="32"/>
        </w:rPr>
        <w:t xml:space="preserve">1. Definitions</w:t>
      </w:r>
    </w:p>
    <w:p>
      <w:pPr>
        <w:spacing w:before="0" w:after="140"/>
      </w:pPr>
      <w:r>
        <w:rPr>
          <w:rFonts w:ascii="Arial" w:cs="Arial" w:eastAsia="Arial" w:hAnsi="Arial"/>
          <w:b/>
          <w:bCs/>
        </w:rPr>
        <w:t xml:space="preserve">"CoTeam"</w:t>
      </w:r>
      <w:r>
        <w:rPr>
          <w:rFonts w:ascii="Arial" w:cs="Arial" w:eastAsia="Arial" w:hAnsi="Arial"/>
        </w:rPr>
        <w:t xml:space="preserve"> means CoTeam Inc. and its affiliates.</w:t>
      </w:r>
    </w:p>
    <w:p>
      <w:pPr>
        <w:spacing w:before="0" w:after="140"/>
      </w:pPr>
      <w:r>
        <w:rPr>
          <w:rFonts w:ascii="Arial" w:cs="Arial" w:eastAsia="Arial" w:hAnsi="Arial"/>
          <w:b/>
          <w:bCs/>
        </w:rPr>
        <w:t xml:space="preserve">"Service"</w:t>
      </w:r>
      <w:r>
        <w:rPr>
          <w:rFonts w:ascii="Arial" w:cs="Arial" w:eastAsia="Arial" w:hAnsi="Arial"/>
        </w:rPr>
        <w:t xml:space="preserve"> means the CoTeam platform, including the web dashboard (app.coteam.ai), Slack bot, ingestion API, and all related software and infrastructure.</w:t>
      </w:r>
    </w:p>
    <w:p>
      <w:pPr>
        <w:spacing w:before="0" w:after="140"/>
      </w:pPr>
      <w:r>
        <w:rPr>
          <w:rFonts w:ascii="Arial" w:cs="Arial" w:eastAsia="Arial" w:hAnsi="Arial"/>
          <w:b/>
          <w:bCs/>
        </w:rPr>
        <w:t xml:space="preserve">"Customer"</w:t>
      </w:r>
      <w:r>
        <w:rPr>
          <w:rFonts w:ascii="Arial" w:cs="Arial" w:eastAsia="Arial" w:hAnsi="Arial"/>
        </w:rPr>
        <w:t xml:space="preserve"> means the organisation or individual who creates a CoTeam workspace and agrees to these Terms.</w:t>
      </w:r>
    </w:p>
    <w:p>
      <w:pPr>
        <w:spacing w:before="0" w:after="140"/>
      </w:pPr>
      <w:r>
        <w:rPr>
          <w:rFonts w:ascii="Arial" w:cs="Arial" w:eastAsia="Arial" w:hAnsi="Arial"/>
          <w:b/>
          <w:bCs/>
        </w:rPr>
        <w:t xml:space="preserve">"User"</w:t>
      </w:r>
      <w:r>
        <w:rPr>
          <w:rFonts w:ascii="Arial" w:cs="Arial" w:eastAsia="Arial" w:hAnsi="Arial"/>
        </w:rPr>
        <w:t xml:space="preserve"> means any individual who accesses the Service under a Customer's workspace, including the Customer and any invited team members.</w:t>
      </w:r>
    </w:p>
    <w:p>
      <w:pPr>
        <w:spacing w:before="0" w:after="140"/>
      </w:pPr>
      <w:r>
        <w:rPr>
          <w:rFonts w:ascii="Arial" w:cs="Arial" w:eastAsia="Arial" w:hAnsi="Arial"/>
          <w:b/>
          <w:bCs/>
        </w:rPr>
        <w:t xml:space="preserve">"Customer Content"</w:t>
      </w:r>
      <w:r>
        <w:rPr>
          <w:rFonts w:ascii="Arial" w:cs="Arial" w:eastAsia="Arial" w:hAnsi="Arial"/>
        </w:rPr>
        <w:t xml:space="preserve"> means all data, documents, text, files, and other materials that Customer or Users upload to or process through the Service, including knowledge base documents, questionnaire files, and Slack queries.</w:t>
      </w:r>
    </w:p>
    <w:p>
      <w:pPr>
        <w:spacing w:before="0" w:after="140"/>
      </w:pPr>
      <w:r>
        <w:rPr>
          <w:rFonts w:ascii="Arial" w:cs="Arial" w:eastAsia="Arial" w:hAnsi="Arial"/>
          <w:b/>
          <w:bCs/>
        </w:rPr>
        <w:t xml:space="preserve">"AI Output"</w:t>
      </w:r>
      <w:r>
        <w:rPr>
          <w:rFonts w:ascii="Arial" w:cs="Arial" w:eastAsia="Arial" w:hAnsi="Arial"/>
        </w:rPr>
        <w:t xml:space="preserve"> means any text, code, analysis, or other content generated by the Service in response to Customer Content or User queries.</w:t>
      </w:r>
    </w:p>
    <w:p>
      <w:pPr>
        <w:spacing w:before="0" w:after="140"/>
      </w:pPr>
      <w:r>
        <w:rPr>
          <w:rFonts w:ascii="Arial" w:cs="Arial" w:eastAsia="Arial" w:hAnsi="Arial"/>
          <w:b/>
          <w:bCs/>
        </w:rPr>
        <w:t xml:space="preserve">"Workspace"</w:t>
      </w:r>
      <w:r>
        <w:rPr>
          <w:rFonts w:ascii="Arial" w:cs="Arial" w:eastAsia="Arial" w:hAnsi="Arial"/>
        </w:rPr>
        <w:t xml:space="preserve"> means an isolated, Customer-specific environment within the Service that contains Customer Content, team members, settings, and usage history.</w:t>
      </w:r>
    </w:p>
    <w:p>
      <w:pPr>
        <w:spacing w:before="0" w:after="140"/>
      </w:pPr>
      <w:r>
        <w:rPr>
          <w:rFonts w:ascii="Arial" w:cs="Arial" w:eastAsia="Arial" w:hAnsi="Arial"/>
          <w:b/>
          <w:bCs/>
        </w:rPr>
        <w:t xml:space="preserve">"Subscription"</w:t>
      </w:r>
      <w:r>
        <w:rPr>
          <w:rFonts w:ascii="Arial" w:cs="Arial" w:eastAsia="Arial" w:hAnsi="Arial"/>
        </w:rPr>
        <w:t xml:space="preserve"> means a paid monthly or yearly plan providing continued access to the Service after the free trial.</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2. The Service</w:t>
      </w:r>
    </w:p>
    <w:p>
      <w:pPr>
        <w:pStyle w:val="Heading2"/>
        <w:pBdr>
          <w:bottom w:val="single" w:color="E8E8F0" w:sz="4" w:space="4"/>
        </w:pBdr>
        <w:spacing w:before="320" w:after="100"/>
      </w:pPr>
      <w:r>
        <w:rPr>
          <w:rFonts w:ascii="Arial" w:cs="Arial" w:eastAsia="Arial" w:hAnsi="Arial"/>
          <w:b/>
          <w:bCs/>
          <w:color w:val="1D1D2E"/>
          <w:sz w:val="26"/>
          <w:szCs w:val="26"/>
        </w:rPr>
        <w:t xml:space="preserve">2.1 Access</w:t>
      </w:r>
    </w:p>
    <w:p>
      <w:pPr>
        <w:spacing w:before="0" w:after="140"/>
      </w:pPr>
      <w:r>
        <w:rPr>
          <w:rFonts w:ascii="Arial" w:cs="Arial" w:eastAsia="Arial" w:hAnsi="Arial"/>
        </w:rPr>
        <w:t xml:space="preserve">Subject to these Terms and payment of applicable fees, CoTeam grants Customer a limited, non-exclusive, non-transferable, revocable licence to access and use the Service during the subscription term, solely for Customer's internal business purposes.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2.2 Free Trial</w:t>
      </w:r>
    </w:p>
    <w:p>
      <w:pPr>
        <w:spacing w:before="0" w:after="140"/>
      </w:pPr>
      <w:r>
        <w:rPr>
          <w:rFonts w:ascii="Arial" w:cs="Arial" w:eastAsia="Arial" w:hAnsi="Arial"/>
        </w:rPr>
        <w:t xml:space="preserve">CoTeam offers a 7-day free trial starting from the date a workspace is created. No credit card is required to start the trial. All features of the Service are available during the trial. At the end of the trial, access is paused unless a Subscription is started. CoTeam may modify trial terms on notice.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2.3 Accounts and Workspaces</w:t>
      </w:r>
    </w:p>
    <w:p>
      <w:pPr>
        <w:spacing w:before="0" w:after="140"/>
      </w:pPr>
      <w:r>
        <w:rPr>
          <w:rFonts w:ascii="Arial" w:cs="Arial" w:eastAsia="Arial" w:hAnsi="Arial"/>
        </w:rPr>
        <w:t xml:space="preserve">Each Customer must create one workspace. Customer is responsible for:</w:t>
      </w:r>
    </w:p>
    <w:p>
      <w:pPr>
        <w:pStyle w:val="ListParagraph"/>
        <w:numPr>
          <w:ilvl w:val="0"/>
          <w:numId w:val="2"/>
        </w:numPr>
        <w:spacing w:before="0" w:after="80"/>
      </w:pPr>
      <w:r>
        <w:rPr>
          <w:rFonts w:ascii="Arial" w:cs="Arial" w:eastAsia="Arial" w:hAnsi="Arial"/>
        </w:rPr>
        <w:t xml:space="preserve">Maintaining the confidentiality of account credentials and API keys</w:t>
      </w:r>
    </w:p>
    <w:p>
      <w:pPr>
        <w:pStyle w:val="ListParagraph"/>
        <w:numPr>
          <w:ilvl w:val="0"/>
          <w:numId w:val="2"/>
        </w:numPr>
        <w:spacing w:before="0" w:after="80"/>
      </w:pPr>
      <w:r>
        <w:rPr>
          <w:rFonts w:ascii="Arial" w:cs="Arial" w:eastAsia="Arial" w:hAnsi="Arial"/>
        </w:rPr>
        <w:t xml:space="preserve">All activity occurring within their workspace, including actions taken by invited Users</w:t>
      </w:r>
    </w:p>
    <w:p>
      <w:pPr>
        <w:pStyle w:val="ListParagraph"/>
        <w:numPr>
          <w:ilvl w:val="0"/>
          <w:numId w:val="2"/>
        </w:numPr>
        <w:spacing w:before="0" w:after="80"/>
      </w:pPr>
      <w:r>
        <w:rPr>
          <w:rFonts w:ascii="Arial" w:cs="Arial" w:eastAsia="Arial" w:hAnsi="Arial"/>
        </w:rPr>
        <w:t xml:space="preserve">Ensuring that Users agree to these Terms before accessing the Service</w:t>
      </w:r>
    </w:p>
    <w:p>
      <w:pPr>
        <w:pStyle w:val="ListParagraph"/>
        <w:numPr>
          <w:ilvl w:val="0"/>
          <w:numId w:val="2"/>
        </w:numPr>
        <w:spacing w:before="0" w:after="80"/>
      </w:pPr>
      <w:r>
        <w:rPr>
          <w:rFonts w:ascii="Arial" w:cs="Arial" w:eastAsia="Arial" w:hAnsi="Arial"/>
        </w:rPr>
        <w:t xml:space="preserve">Promptly notifying CoTeam of any unauthorised access at team@coteam.ai</w:t>
      </w:r>
    </w:p>
    <w:p>
      <w:pPr>
        <w:spacing w:before="0" w:after="80"/>
      </w:pPr>
      <w:r>
        <w:rPr>
          <w:rFonts w:ascii="Arial" w:cs="Arial" w:eastAsia="Arial" w:hAnsi="Arial"/>
        </w:rPr>
        <w:t xml:space="preserve"/>
      </w:r>
    </w:p>
    <w:p>
      <w:pPr>
        <w:spacing w:before="0" w:after="140"/>
      </w:pPr>
      <w:r>
        <w:rPr>
          <w:rFonts w:ascii="Arial" w:cs="Arial" w:eastAsia="Arial" w:hAnsi="Arial"/>
        </w:rPr>
        <w:t xml:space="preserve">API keys are prefixed with cot_ and are shown only once at creation. Lost keys must be rotated — CoTeam cannot recover plaintext keys.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2.4 Acceptable Use</w:t>
      </w:r>
    </w:p>
    <w:p>
      <w:pPr>
        <w:spacing w:before="0" w:after="140"/>
      </w:pPr>
      <w:r>
        <w:rPr>
          <w:rFonts w:ascii="Arial" w:cs="Arial" w:eastAsia="Arial" w:hAnsi="Arial"/>
        </w:rPr>
        <w:t xml:space="preserve">Customer agrees not to use the Service to:</w:t>
      </w:r>
    </w:p>
    <w:p>
      <w:pPr>
        <w:pStyle w:val="ListParagraph"/>
        <w:numPr>
          <w:ilvl w:val="0"/>
          <w:numId w:val="2"/>
        </w:numPr>
        <w:spacing w:before="0" w:after="80"/>
      </w:pPr>
      <w:r>
        <w:rPr>
          <w:rFonts w:ascii="Arial" w:cs="Arial" w:eastAsia="Arial" w:hAnsi="Arial"/>
        </w:rPr>
        <w:t xml:space="preserve">Upload, process, or generate content that is unlawful, harmful, defamatory, or infringes third-party intellectual property rights</w:t>
      </w:r>
    </w:p>
    <w:p>
      <w:pPr>
        <w:pStyle w:val="ListParagraph"/>
        <w:numPr>
          <w:ilvl w:val="0"/>
          <w:numId w:val="2"/>
        </w:numPr>
        <w:spacing w:before="0" w:after="80"/>
      </w:pPr>
      <w:r>
        <w:rPr>
          <w:rFonts w:ascii="Arial" w:cs="Arial" w:eastAsia="Arial" w:hAnsi="Arial"/>
        </w:rPr>
        <w:t xml:space="preserve">Reverse engineer, decompile, or attempt to extract the source code of the Service</w:t>
      </w:r>
    </w:p>
    <w:p>
      <w:pPr>
        <w:pStyle w:val="ListParagraph"/>
        <w:numPr>
          <w:ilvl w:val="0"/>
          <w:numId w:val="2"/>
        </w:numPr>
        <w:spacing w:before="0" w:after="80"/>
      </w:pPr>
      <w:r>
        <w:rPr>
          <w:rFonts w:ascii="Arial" w:cs="Arial" w:eastAsia="Arial" w:hAnsi="Arial"/>
        </w:rPr>
        <w:t xml:space="preserve">Use the Service to build a competing product or benchmark the Service publicly without CoTeam's written consent</w:t>
      </w:r>
    </w:p>
    <w:p>
      <w:pPr>
        <w:pStyle w:val="ListParagraph"/>
        <w:numPr>
          <w:ilvl w:val="0"/>
          <w:numId w:val="2"/>
        </w:numPr>
        <w:spacing w:before="0" w:after="80"/>
      </w:pPr>
      <w:r>
        <w:rPr>
          <w:rFonts w:ascii="Arial" w:cs="Arial" w:eastAsia="Arial" w:hAnsi="Arial"/>
        </w:rPr>
        <w:t xml:space="preserve">Circumvent any technical access controls, rate limits, or security measures</w:t>
      </w:r>
    </w:p>
    <w:p>
      <w:pPr>
        <w:pStyle w:val="ListParagraph"/>
        <w:numPr>
          <w:ilvl w:val="0"/>
          <w:numId w:val="2"/>
        </w:numPr>
        <w:spacing w:before="0" w:after="80"/>
      </w:pPr>
      <w:r>
        <w:rPr>
          <w:rFonts w:ascii="Arial" w:cs="Arial" w:eastAsia="Arial" w:hAnsi="Arial"/>
        </w:rPr>
        <w:t xml:space="preserve">Process personal data of individuals in violation of applicable data protection law</w:t>
      </w:r>
    </w:p>
    <w:p>
      <w:pPr>
        <w:pStyle w:val="ListParagraph"/>
        <w:numPr>
          <w:ilvl w:val="0"/>
          <w:numId w:val="2"/>
        </w:numPr>
        <w:spacing w:before="0" w:after="80"/>
      </w:pPr>
      <w:r>
        <w:rPr>
          <w:rFonts w:ascii="Arial" w:cs="Arial" w:eastAsia="Arial" w:hAnsi="Arial"/>
        </w:rPr>
        <w:t xml:space="preserve">Attempt to access another customer's workspace or data</w:t>
      </w:r>
    </w:p>
    <w:p>
      <w:pPr>
        <w:pStyle w:val="ListParagraph"/>
        <w:numPr>
          <w:ilvl w:val="0"/>
          <w:numId w:val="2"/>
        </w:numPr>
        <w:spacing w:before="0" w:after="80"/>
      </w:pPr>
      <w:r>
        <w:rPr>
          <w:rFonts w:ascii="Arial" w:cs="Arial" w:eastAsia="Arial" w:hAnsi="Arial"/>
        </w:rPr>
        <w:t xml:space="preserve">Transmit malware, spam, or other harmful content through the Service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2.5 Modifications to the Service</w:t>
      </w:r>
    </w:p>
    <w:p>
      <w:pPr>
        <w:spacing w:before="0" w:after="140"/>
      </w:pPr>
      <w:r>
        <w:rPr>
          <w:rFonts w:ascii="Arial" w:cs="Arial" w:eastAsia="Arial" w:hAnsi="Arial"/>
        </w:rPr>
        <w:t xml:space="preserve">CoTeam may modify, update, or discontinue features of the Service with reasonable notice. Material reductions in functionality will be communicated at least 30 days in advance and may entitle Customer to a pro-rated refund for unused prepaid periods.</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3. Customer Content</w:t>
      </w:r>
    </w:p>
    <w:p>
      <w:pPr>
        <w:pStyle w:val="Heading2"/>
        <w:pBdr>
          <w:bottom w:val="single" w:color="E8E8F0" w:sz="4" w:space="4"/>
        </w:pBdr>
        <w:spacing w:before="320" w:after="100"/>
      </w:pPr>
      <w:r>
        <w:rPr>
          <w:rFonts w:ascii="Arial" w:cs="Arial" w:eastAsia="Arial" w:hAnsi="Arial"/>
          <w:b/>
          <w:bCs/>
          <w:color w:val="1D1D2E"/>
          <w:sz w:val="26"/>
          <w:szCs w:val="26"/>
        </w:rPr>
        <w:t xml:space="preserve">3.1 Ownership</w:t>
      </w:r>
    </w:p>
    <w:p>
      <w:pPr>
        <w:spacing w:before="0" w:after="140"/>
      </w:pPr>
      <w:r>
        <w:rPr>
          <w:rFonts w:ascii="Arial" w:cs="Arial" w:eastAsia="Arial" w:hAnsi="Arial"/>
        </w:rPr>
        <w:t xml:space="preserve">Customer retains all rights, title, and interest in Customer Content. CoTeam does not claim ownership of any Customer Content.</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3.2 Licence to CoTeam</w:t>
      </w:r>
    </w:p>
    <w:p>
      <w:pPr>
        <w:spacing w:before="0" w:after="140"/>
      </w:pPr>
      <w:r>
        <w:rPr>
          <w:rFonts w:ascii="Arial" w:cs="Arial" w:eastAsia="Arial" w:hAnsi="Arial"/>
        </w:rPr>
        <w:t xml:space="preserve">Customer grants CoTeam a limited, worldwide, royalty-free licence to access, process, store, and transmit Customer Content solely as necessary to provide the Service. This includes:</w:t>
      </w:r>
    </w:p>
    <w:p>
      <w:pPr>
        <w:pStyle w:val="ListParagraph"/>
        <w:numPr>
          <w:ilvl w:val="0"/>
          <w:numId w:val="2"/>
        </w:numPr>
        <w:spacing w:before="0" w:after="80"/>
      </w:pPr>
      <w:r>
        <w:rPr>
          <w:rFonts w:ascii="Arial" w:cs="Arial" w:eastAsia="Arial" w:hAnsi="Arial"/>
        </w:rPr>
        <w:t xml:space="preserve">Parsing, chunking, and embedding Customer Content into the knowledge base</w:t>
      </w:r>
    </w:p>
    <w:p>
      <w:pPr>
        <w:pStyle w:val="ListParagraph"/>
        <w:numPr>
          <w:ilvl w:val="0"/>
          <w:numId w:val="2"/>
        </w:numPr>
        <w:spacing w:before="0" w:after="80"/>
      </w:pPr>
      <w:r>
        <w:rPr>
          <w:rFonts w:ascii="Arial" w:cs="Arial" w:eastAsia="Arial" w:hAnsi="Arial"/>
        </w:rPr>
        <w:t xml:space="preserve">Sending relevant portions of Customer Content to Anthropic and OpenAI APIs to generate responses</w:t>
      </w:r>
    </w:p>
    <w:p>
      <w:pPr>
        <w:pStyle w:val="ListParagraph"/>
        <w:numPr>
          <w:ilvl w:val="0"/>
          <w:numId w:val="2"/>
        </w:numPr>
        <w:spacing w:before="0" w:after="80"/>
      </w:pPr>
      <w:r>
        <w:rPr>
          <w:rFonts w:ascii="Arial" w:cs="Arial" w:eastAsia="Arial" w:hAnsi="Arial"/>
        </w:rPr>
        <w:t xml:space="preserve">Storing Customer Content in CoTeam's database infrastructure</w:t>
      </w:r>
    </w:p>
    <w:p>
      <w:pPr>
        <w:spacing w:before="0" w:after="80"/>
      </w:pPr>
      <w:r>
        <w:rPr>
          <w:rFonts w:ascii="Arial" w:cs="Arial" w:eastAsia="Arial" w:hAnsi="Arial"/>
        </w:rPr>
        <w:t xml:space="preserve"/>
      </w:r>
    </w:p>
    <w:p>
      <w:pPr>
        <w:spacing w:before="0" w:after="140"/>
      </w:pPr>
      <w:r>
        <w:rPr>
          <w:rFonts w:ascii="Arial" w:cs="Arial" w:eastAsia="Arial" w:hAnsi="Arial"/>
        </w:rPr>
        <w:t xml:space="preserve">This licence is granted only for service delivery and terminates when Customer Content is deleted or the Customer's subscription ends.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3.3 Customer Content Representations</w:t>
      </w:r>
    </w:p>
    <w:p>
      <w:pPr>
        <w:spacing w:before="0" w:after="140"/>
      </w:pPr>
      <w:r>
        <w:rPr>
          <w:rFonts w:ascii="Arial" w:cs="Arial" w:eastAsia="Arial" w:hAnsi="Arial"/>
        </w:rPr>
        <w:t xml:space="preserve">Customer represents and warrants that:</w:t>
      </w:r>
    </w:p>
    <w:p>
      <w:pPr>
        <w:pStyle w:val="ListParagraph"/>
        <w:numPr>
          <w:ilvl w:val="0"/>
          <w:numId w:val="2"/>
        </w:numPr>
        <w:spacing w:before="0" w:after="80"/>
      </w:pPr>
      <w:r>
        <w:rPr>
          <w:rFonts w:ascii="Arial" w:cs="Arial" w:eastAsia="Arial" w:hAnsi="Arial"/>
        </w:rPr>
        <w:t xml:space="preserve">Customer has the right to upload and process all Customer Content through the Service</w:t>
      </w:r>
    </w:p>
    <w:p>
      <w:pPr>
        <w:pStyle w:val="ListParagraph"/>
        <w:numPr>
          <w:ilvl w:val="0"/>
          <w:numId w:val="2"/>
        </w:numPr>
        <w:spacing w:before="0" w:after="80"/>
      </w:pPr>
      <w:r>
        <w:rPr>
          <w:rFonts w:ascii="Arial" w:cs="Arial" w:eastAsia="Arial" w:hAnsi="Arial"/>
        </w:rPr>
        <w:t xml:space="preserve">Customer Content does not violate any third-party intellectual property rights, privacy rights, or applicable law</w:t>
      </w:r>
    </w:p>
    <w:p>
      <w:pPr>
        <w:pStyle w:val="ListParagraph"/>
        <w:numPr>
          <w:ilvl w:val="0"/>
          <w:numId w:val="2"/>
        </w:numPr>
        <w:spacing w:before="0" w:after="80"/>
      </w:pPr>
      <w:r>
        <w:rPr>
          <w:rFonts w:ascii="Arial" w:cs="Arial" w:eastAsia="Arial" w:hAnsi="Arial"/>
        </w:rPr>
        <w:t xml:space="preserve">Customer is responsible for ensuring that any personal data within Customer Content is processed in compliance with applicable data protection law, including obtaining any necessary consents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3.4 No Training on Customer Content</w:t>
      </w:r>
    </w:p>
    <w:p>
      <w:pPr>
        <w:spacing w:before="0" w:after="140"/>
      </w:pPr>
      <w:r>
        <w:rPr>
          <w:rFonts w:ascii="Arial" w:cs="Arial" w:eastAsia="Arial" w:hAnsi="Arial"/>
          <w:b/>
          <w:bCs/>
        </w:rPr>
        <w:t xml:space="preserve">CoTeam does not use Customer Content to train AI models.</w:t>
      </w:r>
      <w:r>
        <w:rPr>
          <w:rFonts w:ascii="Arial" w:cs="Arial" w:eastAsia="Arial" w:hAnsi="Arial"/>
        </w:rPr>
        <w:t xml:space="preserve"> Customer Content is sent to Anthropic (for answer generation) and OpenAI (for embeddings) solely to deliver the Service. Both providers operate under data processing agreements that prohibit using API inputs for model training.</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3.5 AI Output</w:t>
      </w:r>
    </w:p>
    <w:p>
      <w:pPr>
        <w:spacing w:before="0" w:after="140"/>
      </w:pPr>
      <w:r>
        <w:rPr>
          <w:rFonts w:ascii="Arial" w:cs="Arial" w:eastAsia="Arial" w:hAnsi="Arial"/>
        </w:rPr>
        <w:t xml:space="preserve">AI Outputs generated by the Service are based on Customer Content and publicly available information. Customer is responsible for reviewing AI Outputs before acting on them or sharing them with third parties. CoTeam does not warrant that AI Outputs are accurate, complete, or suitable for any particular purpose.</w:t>
      </w:r>
    </w:p>
    <w:p>
      <w:pPr>
        <w:spacing w:before="0" w:after="80"/>
      </w:pPr>
      <w:r>
        <w:rPr>
          <w:rFonts w:ascii="Arial" w:cs="Arial" w:eastAsia="Arial" w:hAnsi="Arial"/>
        </w:rPr>
        <w:t xml:space="preserve"/>
      </w:r>
    </w:p>
    <w:p>
      <w:pPr>
        <w:spacing w:before="0" w:after="140"/>
      </w:pPr>
      <w:r>
        <w:rPr>
          <w:rFonts w:ascii="Arial" w:cs="Arial" w:eastAsia="Arial" w:hAnsi="Arial"/>
        </w:rPr>
        <w:t xml:space="preserve">AI Outputs generated from Customer Content are owned by Customer, subject to any rights of the underlying AI model providers and applicable law.</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4. Data Processing and Privacy</w:t>
      </w:r>
    </w:p>
    <w:p>
      <w:pPr>
        <w:pStyle w:val="Heading2"/>
        <w:pBdr>
          <w:bottom w:val="single" w:color="E8E8F0" w:sz="4" w:space="4"/>
        </w:pBdr>
        <w:spacing w:before="320" w:after="100"/>
      </w:pPr>
      <w:r>
        <w:rPr>
          <w:rFonts w:ascii="Arial" w:cs="Arial" w:eastAsia="Arial" w:hAnsi="Arial"/>
          <w:b/>
          <w:bCs/>
          <w:color w:val="1D1D2E"/>
          <w:sz w:val="26"/>
          <w:szCs w:val="26"/>
        </w:rPr>
        <w:t xml:space="preserve">4.1 Privacy Policy</w:t>
      </w:r>
    </w:p>
    <w:p>
      CoTeam's Privacy Policy (available at 
      <w:hyperlink w:history="1" r:id="rId-yxqn9-d92m9uyfysxuvi">
        <w:r>
          <w:rPr>
            <w:rFonts w:ascii="Arial" w:cs="Arial" w:eastAsia="Arial" w:hAnsi="Arial"/>
            <w:color w:val="5B5BD6"/>
            <w:u w:val="single"/>
          </w:rPr>
          <w:t xml:space="preserve">app.coteam.ai/privacy</w:t>
        </w:r>
      </w:hyperlink>
      <w:r>
        <w:rPr>
          <w:rFonts w:ascii="Arial" w:cs="Arial" w:eastAsia="Arial" w:hAnsi="Arial"/>
        </w:rPr>
        <w:t xml:space="preserve">) is incorporated into these Terms by reference and governs how CoTeam collects, uses, and protects personal data.</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4.2 Data Processing Agreement</w:t>
      </w:r>
    </w:p>
    <w:p>
      <w:pPr>
        <w:spacing w:before="0" w:after="140"/>
      </w:pPr>
      <w:r>
        <w:rPr>
          <w:rFonts w:ascii="Arial" w:cs="Arial" w:eastAsia="Arial" w:hAnsi="Arial"/>
        </w:rPr>
        <w:t xml:space="preserve">To the extent Customer processes personal data of EU/EEA or UK data subjects through the Service, CoTeam acts as a data processor on Customer's behalf. The parties agree to the terms of CoTeam's Data Processing Agreement (DPA), which is available on request at team@coteam.ai and is incorporated into these Terms.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4.3 Data Isolation</w:t>
      </w:r>
    </w:p>
    <w:p>
      <w:pPr>
        <w:spacing w:before="0" w:after="140"/>
      </w:pPr>
      <w:r>
        <w:rPr>
          <w:rFonts w:ascii="Arial" w:cs="Arial" w:eastAsia="Arial" w:hAnsi="Arial"/>
        </w:rPr>
        <w:t xml:space="preserve">CoTeam enforces workspace-level data isolation using database-layer Row Level Security (RLS). No Customer Content from one workspace can be accessed by another workspace. CoTeam's staff access to Customer Content is restricted to authorised personnel with a legitimate business need (e.g., debugging, support), logged, and subject to confidentiality obligations.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4.4 Data Deletion</w:t>
      </w:r>
    </w:p>
    <w:p>
      <w:pPr>
        <w:spacing w:before="0" w:after="140"/>
      </w:pPr>
      <w:r>
        <w:rPr>
          <w:rFonts w:ascii="Arial" w:cs="Arial" w:eastAsia="Arial" w:hAnsi="Arial"/>
        </w:rPr>
        <w:t xml:space="preserve">On termination of a Subscription or on Customer request, CoTeam will delete Customer Content within 30 days. Billing records are retained for 7 years as required by applicable financial law. Deletion can be initiated from the dashboard (Settings → Danger Zone) or by emailing team@coteam.ai.</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5. Billing and Payment</w:t>
      </w:r>
    </w:p>
    <w:p>
      <w:pPr>
        <w:pStyle w:val="Heading2"/>
        <w:pBdr>
          <w:bottom w:val="single" w:color="E8E8F0" w:sz="4" w:space="4"/>
        </w:pBdr>
        <w:spacing w:before="320" w:after="100"/>
      </w:pPr>
      <w:r>
        <w:rPr>
          <w:rFonts w:ascii="Arial" w:cs="Arial" w:eastAsia="Arial" w:hAnsi="Arial"/>
          <w:b/>
          <w:bCs/>
          <w:color w:val="1D1D2E"/>
          <w:sz w:val="26"/>
          <w:szCs w:val="26"/>
        </w:rPr>
        <w:t xml:space="preserve">5.1 Fees</w:t>
      </w:r>
    </w:p>
    <w:p>
      <w:pPr>
        <w:spacing w:before="0" w:after="140"/>
      </w:pPr>
      <w:r>
        <w:rPr>
          <w:rFonts w:ascii="Arial" w:cs="Arial" w:eastAsia="Arial" w:hAnsi="Arial"/>
        </w:rPr>
        <w:t xml:space="preserve">Subscription fees are as set out at app.coteam.ai/pricing, which CoTeam may update on 30 days' notice. Continued use after a price change constitutes acceptance of the new pricing.</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5.2 Payment</w:t>
      </w:r>
    </w:p>
    <w:p>
      <w:pPr>
        <w:spacing w:before="0" w:after="140"/>
      </w:pPr>
      <w:r>
        <w:rPr>
          <w:rFonts w:ascii="Arial" w:cs="Arial" w:eastAsia="Arial" w:hAnsi="Arial"/>
        </w:rPr>
        <w:t xml:space="preserve">Payments are processed via PayPal. By subscribing, Customer authorises CoTeam to collect recurring payments through PayPal on the applicable billing cycle (monthly or yearly). All fees are in USD and are non-refundable except as expressly stated in these Terms.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5.3 Yearly Subscriptions</w:t>
      </w:r>
    </w:p>
    <w:p>
      <w:pPr>
        <w:spacing w:before="0" w:after="140"/>
      </w:pPr>
      <w:r>
        <w:rPr>
          <w:rFonts w:ascii="Arial" w:cs="Arial" w:eastAsia="Arial" w:hAnsi="Arial"/>
        </w:rPr>
        <w:t xml:space="preserve">Yearly subscriptions are prepaid for 12 months at 10× the monthly rate (equivalent to 2 months free). Yearly subscriptions are non-refundable after 14 days from the start of the billing period, except where required by applicable law.</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5.4 Late Payment and Suspension</w:t>
      </w:r>
    </w:p>
    <w:p>
      <w:pPr>
        <w:spacing w:before="0" w:after="140"/>
      </w:pPr>
      <w:r>
        <w:rPr>
          <w:rFonts w:ascii="Arial" w:cs="Arial" w:eastAsia="Arial" w:hAnsi="Arial"/>
        </w:rPr>
        <w:t xml:space="preserve">If a payment fails, CoTeam will notify Customer via Slack DM and email. PayPal will retry the payment automatically. If payment is not resolved within 14 days of the first failure, CoTeam may suspend access to the Service. If payment is not resolved within 30 days, CoTeam may terminate the Subscription.</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5.5 Seat Count and Billing Adjustments</w:t>
      </w:r>
    </w:p>
    <w:p>
      <w:pPr>
        <w:spacing w:before="0" w:after="140"/>
      </w:pPr>
      <w:r>
        <w:rPr>
          <w:rFonts w:ascii="Arial" w:cs="Arial" w:eastAsia="Arial" w:hAnsi="Arial"/>
        </w:rPr>
        <w:t xml:space="preserve">The number of billable seats is automatically synced to the number of workspace members. Adding members increases the billable seat count; removing members decreases it at the next billing cycle. There are no mid-cycle credits for seat reductions.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5.6 Taxes</w:t>
      </w:r>
    </w:p>
    <w:p>
      <w:pPr>
        <w:spacing w:before="0" w:after="140"/>
      </w:pPr>
      <w:r>
        <w:rPr>
          <w:rFonts w:ascii="Arial" w:cs="Arial" w:eastAsia="Arial" w:hAnsi="Arial"/>
        </w:rPr>
        <w:t xml:space="preserve">Fees do not include applicable taxes. Customer is responsible for any sales tax, VAT, or similar taxes imposed on the purchase of the Service. If CoTeam is required to collect taxes, they will be added to invoices.</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6. Intellectual Property</w:t>
      </w:r>
    </w:p>
    <w:p>
      <w:pPr>
        <w:pStyle w:val="Heading2"/>
        <w:pBdr>
          <w:bottom w:val="single" w:color="E8E8F0" w:sz="4" w:space="4"/>
        </w:pBdr>
        <w:spacing w:before="320" w:after="100"/>
      </w:pPr>
      <w:r>
        <w:rPr>
          <w:rFonts w:ascii="Arial" w:cs="Arial" w:eastAsia="Arial" w:hAnsi="Arial"/>
          <w:b/>
          <w:bCs/>
          <w:color w:val="1D1D2E"/>
          <w:sz w:val="26"/>
          <w:szCs w:val="26"/>
        </w:rPr>
        <w:t xml:space="preserve">6.1 CoTeam IP</w:t>
      </w:r>
    </w:p>
    <w:p>
      <w:pPr>
        <w:spacing w:before="0" w:after="140"/>
      </w:pPr>
      <w:r>
        <w:rPr>
          <w:rFonts w:ascii="Arial" w:cs="Arial" w:eastAsia="Arial" w:hAnsi="Arial"/>
        </w:rPr>
        <w:t xml:space="preserve">CoTeam retains all rights, title, and interest in the Service, including all software, algorithms, models, interfaces, documentation, and trademarks. These Terms do not grant Customer any rights to CoTeam's intellectual property beyond the limited access licence in Section 2.1.</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6.2 Feedback</w:t>
      </w:r>
    </w:p>
    <w:p>
      <w:pPr>
        <w:spacing w:before="0" w:after="140"/>
      </w:pPr>
      <w:r>
        <w:rPr>
          <w:rFonts w:ascii="Arial" w:cs="Arial" w:eastAsia="Arial" w:hAnsi="Arial"/>
        </w:rPr>
        <w:t xml:space="preserve">If Customer provides suggestions, ideas, or feedback about the Service ("Feedback"), Customer grants CoTeam a royalty-free, worldwide, perpetual licence to use that Feedback without restriction. CoTeam is not obligated to implement any Feedback.</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6.3 Usage Data</w:t>
      </w:r>
    </w:p>
    <w:p>
      <w:pPr>
        <w:spacing w:before="0" w:after="140"/>
      </w:pPr>
      <w:r>
        <w:rPr>
          <w:rFonts w:ascii="Arial" w:cs="Arial" w:eastAsia="Arial" w:hAnsi="Arial"/>
        </w:rPr>
        <w:t xml:space="preserve">CoTeam may collect and use aggregate, anonymised usage data (e.g., command volume, confidence tier distribution, feature adoption rates) to improve the Service. This data does not identify Customer or Users individually and is not Customer Content.</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7. Confidentiality</w:t>
      </w:r>
    </w:p>
    <w:p>
      <w:pPr>
        <w:spacing w:before="0" w:after="140"/>
      </w:pPr>
      <w:r>
        <w:rPr>
          <w:rFonts w:ascii="Arial" w:cs="Arial" w:eastAsia="Arial" w:hAnsi="Arial"/>
        </w:rPr>
        <w:t xml:space="preserve">Each party agrees to keep confidential the other party's non-public information that is designated as confidential or that reasonably should be understood to be confidential given the nature of the information ("Confidential Information").</w:t>
      </w:r>
    </w:p>
    <w:p>
      <w:pPr>
        <w:spacing w:before="0" w:after="80"/>
      </w:pPr>
      <w:r>
        <w:rPr>
          <w:rFonts w:ascii="Arial" w:cs="Arial" w:eastAsia="Arial" w:hAnsi="Arial"/>
        </w:rPr>
        <w:t xml:space="preserve"/>
      </w:r>
    </w:p>
    <w:p>
      <w:pPr>
        <w:spacing w:before="0" w:after="140"/>
      </w:pPr>
      <w:r>
        <w:rPr>
          <w:rFonts w:ascii="Arial" w:cs="Arial" w:eastAsia="Arial" w:hAnsi="Arial"/>
        </w:rPr>
        <w:t xml:space="preserve">Each party will:</w:t>
      </w:r>
    </w:p>
    <w:p>
      <w:pPr>
        <w:pStyle w:val="ListParagraph"/>
        <w:numPr>
          <w:ilvl w:val="0"/>
          <w:numId w:val="2"/>
        </w:numPr>
        <w:spacing w:before="0" w:after="80"/>
      </w:pPr>
      <w:r>
        <w:rPr>
          <w:rFonts w:ascii="Arial" w:cs="Arial" w:eastAsia="Arial" w:hAnsi="Arial"/>
        </w:rPr>
        <w:t xml:space="preserve">Use Confidential Information only as necessary to fulfil obligations under these Terms</w:t>
      </w:r>
    </w:p>
    <w:p>
      <w:pPr>
        <w:pStyle w:val="ListParagraph"/>
        <w:numPr>
          <w:ilvl w:val="0"/>
          <w:numId w:val="2"/>
        </w:numPr>
        <w:spacing w:before="0" w:after="80"/>
      </w:pPr>
      <w:r>
        <w:rPr>
          <w:rFonts w:ascii="Arial" w:cs="Arial" w:eastAsia="Arial" w:hAnsi="Arial"/>
        </w:rPr>
        <w:t xml:space="preserve">Not disclose Confidential Information to third parties without prior written consent</w:t>
      </w:r>
    </w:p>
    <w:p>
      <w:pPr>
        <w:pStyle w:val="ListParagraph"/>
        <w:numPr>
          <w:ilvl w:val="0"/>
          <w:numId w:val="2"/>
        </w:numPr>
        <w:spacing w:before="0" w:after="80"/>
      </w:pPr>
      <w:r>
        <w:rPr>
          <w:rFonts w:ascii="Arial" w:cs="Arial" w:eastAsia="Arial" w:hAnsi="Arial"/>
        </w:rPr>
        <w:t xml:space="preserve">Protect Confidential Information with at least the same care used for its own confidential information, and no less than reasonable care</w:t>
      </w:r>
    </w:p>
    <w:p>
      <w:pPr>
        <w:spacing w:before="0" w:after="80"/>
      </w:pPr>
      <w:r>
        <w:rPr>
          <w:rFonts w:ascii="Arial" w:cs="Arial" w:eastAsia="Arial" w:hAnsi="Arial"/>
        </w:rPr>
        <w:t xml:space="preserve"/>
      </w:r>
    </w:p>
    <w:p>
      <w:pPr>
        <w:spacing w:before="0" w:after="140"/>
      </w:pPr>
      <w:r>
        <w:rPr>
          <w:rFonts w:ascii="Arial" w:cs="Arial" w:eastAsia="Arial" w:hAnsi="Arial"/>
        </w:rPr>
        <w:t xml:space="preserve">These obligations do not apply to information that: (a) is or becomes publicly known through no breach of these Terms; (b) was rightfully known before disclosure; (c) is independently developed without use of Confidential Information; or (d) must be disclosed by law, provided the disclosing party gives prompt notice.</w:t>
      </w:r>
    </w:p>
    <w:p>
      <w:pPr>
        <w:spacing w:before="0" w:after="80"/>
      </w:pPr>
      <w:r>
        <w:rPr>
          <w:rFonts w:ascii="Arial" w:cs="Arial" w:eastAsia="Arial" w:hAnsi="Arial"/>
        </w:rPr>
        <w:t xml:space="preserve"/>
      </w:r>
    </w:p>
    <w:p>
      <w:pPr>
        <w:spacing w:before="0" w:after="140"/>
      </w:pPr>
      <w:r>
        <w:rPr>
          <w:rFonts w:ascii="Arial" w:cs="Arial" w:eastAsia="Arial" w:hAnsi="Arial"/>
        </w:rPr>
        <w:t xml:space="preserve">Customer Content is Customer's Confidential Information. CoTeam's pricing (beyond published rates) and technical architecture are CoTeam's Confidential Information.</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8. Warranties and Disclaimers</w:t>
      </w:r>
    </w:p>
    <w:p>
      <w:pPr>
        <w:pStyle w:val="Heading2"/>
        <w:pBdr>
          <w:bottom w:val="single" w:color="E8E8F0" w:sz="4" w:space="4"/>
        </w:pBdr>
        <w:spacing w:before="320" w:after="100"/>
      </w:pPr>
      <w:r>
        <w:rPr>
          <w:rFonts w:ascii="Arial" w:cs="Arial" w:eastAsia="Arial" w:hAnsi="Arial"/>
          <w:b/>
          <w:bCs/>
          <w:color w:val="1D1D2E"/>
          <w:sz w:val="26"/>
          <w:szCs w:val="26"/>
        </w:rPr>
        <w:t xml:space="preserve">8.1 CoTeam Warranties</w:t>
      </w:r>
    </w:p>
    <w:p>
      <w:pPr>
        <w:spacing w:before="0" w:after="140"/>
      </w:pPr>
      <w:r>
        <w:rPr>
          <w:rFonts w:ascii="Arial" w:cs="Arial" w:eastAsia="Arial" w:hAnsi="Arial"/>
        </w:rPr>
        <w:t xml:space="preserve">CoTeam warrants that:</w:t>
      </w:r>
    </w:p>
    <w:p>
      <w:pPr>
        <w:pStyle w:val="ListParagraph"/>
        <w:numPr>
          <w:ilvl w:val="0"/>
          <w:numId w:val="2"/>
        </w:numPr>
        <w:spacing w:before="0" w:after="80"/>
      </w:pPr>
      <w:r>
        <w:rPr>
          <w:rFonts w:ascii="Arial" w:cs="Arial" w:eastAsia="Arial" w:hAnsi="Arial"/>
        </w:rPr>
        <w:t xml:space="preserve">The Service will perform materially in accordance with the documentation under normal use</w:t>
      </w:r>
    </w:p>
    <w:p>
      <w:pPr>
        <w:pStyle w:val="ListParagraph"/>
        <w:numPr>
          <w:ilvl w:val="0"/>
          <w:numId w:val="2"/>
        </w:numPr>
        <w:spacing w:before="0" w:after="80"/>
      </w:pPr>
      <w:r>
        <w:rPr>
          <w:rFonts w:ascii="Arial" w:cs="Arial" w:eastAsia="Arial" w:hAnsi="Arial"/>
        </w:rPr>
        <w:t xml:space="preserve">CoTeam will implement reasonable security measures to protect Customer Content</w:t>
      </w:r>
    </w:p>
    <w:p>
      <w:pPr>
        <w:pStyle w:val="ListParagraph"/>
        <w:numPr>
          <w:ilvl w:val="0"/>
          <w:numId w:val="2"/>
        </w:numPr>
        <w:spacing w:before="0" w:after="80"/>
      </w:pPr>
      <w:r>
        <w:rPr>
          <w:rFonts w:ascii="Arial" w:cs="Arial" w:eastAsia="Arial" w:hAnsi="Arial"/>
        </w:rPr>
        <w:t xml:space="preserve">CoTeam will not knowingly introduce malware into the Service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8.2 Disclaimer</w:t>
      </w:r>
    </w:p>
    <w:p>
      <w:pPr>
        <w:spacing w:before="0" w:after="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FCCCC" w:sz="1"/>
              <w:left w:val="single" w:color="5B5BD6" w:sz="8"/>
              <w:bottom w:val="single" w:color="FFCCCC" w:sz="1"/>
              <w:right w:val="none" w:color="FFFFFF" w:sz="0"/>
            </w:tcBorders>
            <w:shd w:fill="FFF8F8" w:val="clear"/>
            <w:tcMar>
              <w:top w:type="dxa" w:w="120"/>
              <w:left w:type="dxa" w:w="200"/>
              <w:bottom w:type="dxa" w:w="120"/>
              <w:right w:type="dxa" w:w="200"/>
            </w:tcMar>
          </w:tcPr>
          <w:p>
            <w:pPr>
              <w:spacing w:before="0" w:after="0"/>
            </w:pPr>
            <w:r>
              <w:rPr>
                <w:rFonts w:ascii="Arial" w:cs="Arial" w:eastAsia="Arial" w:hAnsi="Arial"/>
                <w:sz w:val="20"/>
                <w:szCs w:val="20"/>
              </w:rPr>
              <w:t xml:space="preserve">THE SERVICE IS PROVIDED "AS IS" AND "AS AVAILABLE". EXCEPT AS EXPRESSLY STATED IN SECTION 8.1, COTEAM DISCLAIMS ALL WARRANTIES, EXPRESS OR IMPLIED, INCLUDING WARRANTIES OF MERCHANTABILITY, FITNESS FOR A PARTICULAR PURPOSE, TITLE, AND NON-INFRINGEMENT. COTEAM DOES NOT WARRANT THAT THE SERVICE WILL BE UNINTERRUPTED, ERROR-FREE, OR FREE FROM HARMFUL COMPONENTS. AI OUTPUTS ARE NOT PROFESSIONAL LEGAL, FINANCIAL, SECURITY, OR TECHNICAL ADVICE.</w:t>
            </w:r>
          </w:p>
        </w:tc>
      </w:tr>
    </w:tbl>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8.3 AI Output Disclaimer</w:t>
      </w:r>
    </w:p>
    <w:p>
      <w:pPr>
        <w:spacing w:before="0" w:after="140"/>
      </w:pPr>
      <w:r>
        <w:rPr>
          <w:rFonts w:ascii="Arial" w:cs="Arial" w:eastAsia="Arial" w:hAnsi="Arial"/>
        </w:rPr>
        <w:t xml:space="preserve">CoTeam's AI features generate outputs based on Customer Content and statistical patterns. These outputs may be inaccurate, incomplete, or outdated. Customer is solely responsible for reviewing AI Outputs — including questionnaire answers, prospect briefs, integration scaffolds, and /ask responses — before relying on or distributing them. CoTeam is not liable for decisions made based on AI Outputs without SE review.</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9. Limitation of Liability</w:t>
      </w:r>
    </w:p>
    <w:p>
      <w:pPr>
        <w:spacing w:before="0" w:after="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FCCCC" w:sz="1"/>
              <w:left w:val="single" w:color="5B5BD6" w:sz="8"/>
              <w:bottom w:val="single" w:color="FFCCCC" w:sz="1"/>
              <w:right w:val="none" w:color="FFFFFF" w:sz="0"/>
            </w:tcBorders>
            <w:shd w:fill="FFF8F8" w:val="clear"/>
            <w:tcMar>
              <w:top w:type="dxa" w:w="120"/>
              <w:left w:type="dxa" w:w="200"/>
              <w:bottom w:type="dxa" w:w="120"/>
              <w:right w:type="dxa" w:w="200"/>
            </w:tcMar>
          </w:tcPr>
          <w:p>
            <w:pPr>
              <w:spacing w:before="0" w:after="0"/>
            </w:pPr>
            <w:r>
              <w:rPr>
                <w:rFonts w:ascii="Arial" w:cs="Arial" w:eastAsia="Arial" w:hAnsi="Arial"/>
                <w:sz w:val="20"/>
                <w:szCs w:val="20"/>
              </w:rPr>
              <w:t xml:space="preserve">TO THE FULLEST EXTENT PERMITTED BY LAW: (A) NEITHER PARTY WILL BE LIABLE FOR INDIRECT, INCIDENTAL, SPECIAL, CONSEQUENTIAL, OR PUNITIVE DAMAGES, INCLUDING LOSS OF PROFITS, REVENUE, DATA, GOODWILL, OR BUSINESS OPPORTUNITIES, EVEN IF ADVISED OF THE POSSIBILITY OF SUCH DAMAGES; AND (B) COTEAM'S TOTAL CUMULATIVE LIABILITY ARISING OUT OF OR RELATED TO THESE TERMS OR THE SERVICE WILL NOT EXCEED THE FEES PAID BY CUSTOMER TO COTEAM IN THE 12 MONTHS PRECEDING THE CLAIM.</w:t>
            </w:r>
          </w:p>
        </w:tc>
      </w:tr>
    </w:tbl>
    <w:p>
      <w:pPr>
        <w:spacing w:before="0" w:after="160"/>
      </w:pPr>
      <w:r>
        <w:rPr>
          <w:rFonts w:ascii="Arial" w:cs="Arial" w:eastAsia="Arial" w:hAnsi="Arial"/>
        </w:rPr>
        <w:t xml:space="preserve"/>
      </w:r>
    </w:p>
    <w:p>
      <w:pPr>
        <w:spacing w:before="0" w:after="140"/>
      </w:pPr>
      <w:r>
        <w:rPr>
          <w:rFonts w:ascii="Arial" w:cs="Arial" w:eastAsia="Arial" w:hAnsi="Arial"/>
        </w:rPr>
        <w:t xml:space="preserve">These limitations apply regardless of the theory of liability (contract, tort, strict liability, or otherwise) and even if a limited remedy fails of its essential purpose. Some jurisdictions do not allow certain liability exclusions; in those cases, CoTeam's liability is limited to the maximum extent permitted by applicable law.</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10. Indemnification</w:t>
      </w:r>
    </w:p>
    <w:p>
      <w:pPr>
        <w:spacing w:before="0" w:after="140"/>
      </w:pPr>
      <w:r>
        <w:rPr>
          <w:rFonts w:ascii="Arial" w:cs="Arial" w:eastAsia="Arial" w:hAnsi="Arial"/>
        </w:rPr>
        <w:t xml:space="preserve">Customer agrees to indemnify, defend, and hold harmless CoTeam and its officers, directors, employees, and agents from and against any claims, damages, losses, costs, and expenses (including reasonable legal fees) arising from:</w:t>
      </w:r>
    </w:p>
    <w:p>
      <w:pPr>
        <w:pStyle w:val="ListParagraph"/>
        <w:numPr>
          <w:ilvl w:val="0"/>
          <w:numId w:val="2"/>
        </w:numPr>
        <w:spacing w:before="0" w:after="80"/>
      </w:pPr>
      <w:r>
        <w:rPr>
          <w:rFonts w:ascii="Arial" w:cs="Arial" w:eastAsia="Arial" w:hAnsi="Arial"/>
        </w:rPr>
        <w:t xml:space="preserve">Customer Content, including any claim that it infringes third-party intellectual property or privacy rights</w:t>
      </w:r>
    </w:p>
    <w:p>
      <w:pPr>
        <w:pStyle w:val="ListParagraph"/>
        <w:numPr>
          <w:ilvl w:val="0"/>
          <w:numId w:val="2"/>
        </w:numPr>
        <w:spacing w:before="0" w:after="80"/>
      </w:pPr>
      <w:r>
        <w:rPr>
          <w:rFonts w:ascii="Arial" w:cs="Arial" w:eastAsia="Arial" w:hAnsi="Arial"/>
        </w:rPr>
        <w:t xml:space="preserve">Customer's or Users' violation of these Terms</w:t>
      </w:r>
    </w:p>
    <w:p>
      <w:pPr>
        <w:pStyle w:val="ListParagraph"/>
        <w:numPr>
          <w:ilvl w:val="0"/>
          <w:numId w:val="2"/>
        </w:numPr>
        <w:spacing w:before="0" w:after="80"/>
      </w:pPr>
      <w:r>
        <w:rPr>
          <w:rFonts w:ascii="Arial" w:cs="Arial" w:eastAsia="Arial" w:hAnsi="Arial"/>
        </w:rPr>
        <w:t xml:space="preserve">Customer's use of AI Outputs without appropriate review</w:t>
      </w:r>
    </w:p>
    <w:p>
      <w:pPr>
        <w:pStyle w:val="ListParagraph"/>
        <w:numPr>
          <w:ilvl w:val="0"/>
          <w:numId w:val="2"/>
        </w:numPr>
        <w:spacing w:before="0" w:after="80"/>
      </w:pPr>
      <w:r>
        <w:rPr>
          <w:rFonts w:ascii="Arial" w:cs="Arial" w:eastAsia="Arial" w:hAnsi="Arial"/>
        </w:rPr>
        <w:t xml:space="preserve">Customer's violation of applicable law</w:t>
      </w:r>
    </w:p>
    <w:p>
      <w:pPr>
        <w:spacing w:before="0" w:after="80"/>
      </w:pPr>
      <w:r>
        <w:rPr>
          <w:rFonts w:ascii="Arial" w:cs="Arial" w:eastAsia="Arial" w:hAnsi="Arial"/>
        </w:rPr>
        <w:t xml:space="preserve"/>
      </w:r>
    </w:p>
    <w:p>
      <w:pPr>
        <w:spacing w:before="0" w:after="140"/>
      </w:pPr>
      <w:r>
        <w:rPr>
          <w:rFonts w:ascii="Arial" w:cs="Arial" w:eastAsia="Arial" w:hAnsi="Arial"/>
        </w:rPr>
        <w:t xml:space="preserve">CoTeam will indemnify Customer against third-party claims that the Service itself (excluding Customer Content) infringes a third party's intellectual property, provided Customer: (a) promptly notifies CoTeam in writing; (b) allows CoTeam to control the defence; and (c) cooperates reasonably. This indemnity does not apply where infringement arises from Customer Content, modifications not made by CoTeam, or use of the Service outside these Terms.</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11. Term and Termination</w:t>
      </w:r>
    </w:p>
    <w:p>
      <w:pPr>
        <w:pStyle w:val="Heading2"/>
        <w:pBdr>
          <w:bottom w:val="single" w:color="E8E8F0" w:sz="4" w:space="4"/>
        </w:pBdr>
        <w:spacing w:before="320" w:after="100"/>
      </w:pPr>
      <w:r>
        <w:rPr>
          <w:rFonts w:ascii="Arial" w:cs="Arial" w:eastAsia="Arial" w:hAnsi="Arial"/>
          <w:b/>
          <w:bCs/>
          <w:color w:val="1D1D2E"/>
          <w:sz w:val="26"/>
          <w:szCs w:val="26"/>
        </w:rPr>
        <w:t xml:space="preserve">11.1 Term</w:t>
      </w:r>
    </w:p>
    <w:p>
      <w:pPr>
        <w:spacing w:before="0" w:after="140"/>
      </w:pPr>
      <w:r>
        <w:rPr>
          <w:rFonts w:ascii="Arial" w:cs="Arial" w:eastAsia="Arial" w:hAnsi="Arial"/>
        </w:rPr>
        <w:t xml:space="preserve">These Terms begin on the date you create a workspace or access the Service and continue until terminated as described in this section. Subscriptions renew automatically on the applicable billing cycle unless cancelled.</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11.2 Termination by Customer</w:t>
      </w:r>
    </w:p>
    <w:p>
      <w:pPr>
        <w:spacing w:before="0" w:after="140"/>
      </w:pPr>
      <w:r>
        <w:rPr>
          <w:rFonts w:ascii="Arial" w:cs="Arial" w:eastAsia="Arial" w:hAnsi="Arial"/>
        </w:rPr>
        <w:t xml:space="preserve">Customer may cancel their Subscription at any time from the dashboard (Settings → Billing) or by contacting team@coteam.ai. Cancellation takes effect at the end of the current billing period. No refunds are issued for partial billing periods, except as required by applicable law.</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11.3 Termination by CoTeam</w:t>
      </w:r>
    </w:p>
    <w:p>
      <w:pPr>
        <w:spacing w:before="0" w:after="140"/>
      </w:pPr>
      <w:r>
        <w:rPr>
          <w:rFonts w:ascii="Arial" w:cs="Arial" w:eastAsia="Arial" w:hAnsi="Arial"/>
        </w:rPr>
        <w:t xml:space="preserve">CoTeam may terminate or suspend access to the Service:</w:t>
      </w:r>
    </w:p>
    <w:p>
      <w:pPr>
        <w:pStyle w:val="ListParagraph"/>
        <w:numPr>
          <w:ilvl w:val="0"/>
          <w:numId w:val="2"/>
        </w:numPr>
        <w:spacing w:before="0" w:after="80"/>
      </w:pPr>
      <w:r>
        <w:rPr>
          <w:rFonts w:ascii="Arial" w:cs="Arial" w:eastAsia="Arial" w:hAnsi="Arial"/>
        </w:rPr>
        <w:t xml:space="preserve">Immediately, if Customer materially breaches these Terms (including non-payment after the 30-day cure period in Section 5.4)</w:t>
      </w:r>
    </w:p>
    <w:p>
      <w:pPr>
        <w:pStyle w:val="ListParagraph"/>
        <w:numPr>
          <w:ilvl w:val="0"/>
          <w:numId w:val="2"/>
        </w:numPr>
        <w:spacing w:before="0" w:after="80"/>
      </w:pPr>
      <w:r>
        <w:rPr>
          <w:rFonts w:ascii="Arial" w:cs="Arial" w:eastAsia="Arial" w:hAnsi="Arial"/>
        </w:rPr>
        <w:t xml:space="preserve">Immediately, if Customer engages in fraudulent, abusive, or illegal activity through the Service</w:t>
      </w:r>
    </w:p>
    <w:p>
      <w:pPr>
        <w:pStyle w:val="ListParagraph"/>
        <w:numPr>
          <w:ilvl w:val="0"/>
          <w:numId w:val="2"/>
        </w:numPr>
        <w:spacing w:before="0" w:after="80"/>
      </w:pPr>
      <w:r>
        <w:rPr>
          <w:rFonts w:ascii="Arial" w:cs="Arial" w:eastAsia="Arial" w:hAnsi="Arial"/>
        </w:rPr>
        <w:t xml:space="preserve">With 30 days' notice, for any other reason, with a pro-rated refund for unused prepaid periods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11.4 Effect of Termination</w:t>
      </w:r>
    </w:p>
    <w:p>
      <w:pPr>
        <w:spacing w:before="0" w:after="140"/>
      </w:pPr>
      <w:r>
        <w:rPr>
          <w:rFonts w:ascii="Arial" w:cs="Arial" w:eastAsia="Arial" w:hAnsi="Arial"/>
        </w:rPr>
        <w:t xml:space="preserve">On termination:</w:t>
      </w:r>
    </w:p>
    <w:p>
      <w:pPr>
        <w:pStyle w:val="ListParagraph"/>
        <w:numPr>
          <w:ilvl w:val="0"/>
          <w:numId w:val="2"/>
        </w:numPr>
        <w:spacing w:before="0" w:after="80"/>
      </w:pPr>
      <w:r>
        <w:rPr>
          <w:rFonts w:ascii="Arial" w:cs="Arial" w:eastAsia="Arial" w:hAnsi="Arial"/>
        </w:rPr>
        <w:t xml:space="preserve">Customer's access to the Service ceases immediately (or at end of billing period for Customer-initiated cancellation)</w:t>
      </w:r>
    </w:p>
    <w:p>
      <w:pPr>
        <w:pStyle w:val="ListParagraph"/>
        <w:numPr>
          <w:ilvl w:val="0"/>
          <w:numId w:val="2"/>
        </w:numPr>
        <w:spacing w:before="0" w:after="80"/>
      </w:pPr>
      <w:r>
        <w:rPr>
          <w:rFonts w:ascii="Arial" w:cs="Arial" w:eastAsia="Arial" w:hAnsi="Arial"/>
        </w:rPr>
        <w:t xml:space="preserve">CoTeam will delete Customer Content within 30 days, except as required by law</w:t>
      </w:r>
    </w:p>
    <w:p>
      <w:pPr>
        <w:pStyle w:val="ListParagraph"/>
        <w:numPr>
          <w:ilvl w:val="0"/>
          <w:numId w:val="2"/>
        </w:numPr>
        <w:spacing w:before="0" w:after="80"/>
      </w:pPr>
      <w:r>
        <w:rPr>
          <w:rFonts w:ascii="Arial" w:cs="Arial" w:eastAsia="Arial" w:hAnsi="Arial"/>
        </w:rPr>
        <w:t xml:space="preserve">Sections 3.1, 3.3, 6, 7, 8.2, 9, 10, 11.4, and 12 survive termination</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12. General Provisions</w:t>
      </w:r>
    </w:p>
    <w:p>
      <w:pPr>
        <w:pStyle w:val="Heading2"/>
        <w:pBdr>
          <w:bottom w:val="single" w:color="E8E8F0" w:sz="4" w:space="4"/>
        </w:pBdr>
        <w:spacing w:before="320" w:after="100"/>
      </w:pPr>
      <w:r>
        <w:rPr>
          <w:rFonts w:ascii="Arial" w:cs="Arial" w:eastAsia="Arial" w:hAnsi="Arial"/>
          <w:b/>
          <w:bCs/>
          <w:color w:val="1D1D2E"/>
          <w:sz w:val="26"/>
          <w:szCs w:val="26"/>
        </w:rPr>
        <w:t xml:space="preserve">12.1 Governing Law</w:t>
      </w:r>
    </w:p>
    <w:p>
      <w:pPr>
        <w:spacing w:before="0" w:after="140"/>
      </w:pPr>
      <w:r>
        <w:rPr>
          <w:rFonts w:ascii="Arial" w:cs="Arial" w:eastAsia="Arial" w:hAnsi="Arial"/>
        </w:rPr>
        <w:t xml:space="preserve">These Terms are governed by the laws of the State of Delaware, United States, without regard to conflict of law principles. The United Nations Convention on Contracts for the International Sale of Goods does not apply.</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12.2 Dispute Resolution</w:t>
      </w:r>
    </w:p>
    <w:p>
      <w:pPr>
        <w:spacing w:before="0" w:after="140"/>
      </w:pPr>
      <w:r>
        <w:rPr>
          <w:rFonts w:ascii="Arial" w:cs="Arial" w:eastAsia="Arial" w:hAnsi="Arial"/>
        </w:rPr>
        <w:t xml:space="preserve">The parties agree to attempt to resolve any dispute informally by contacting team@coteam.ai before initiating formal proceedings. If the dispute is not resolved within 30 days, it will be submitted to binding arbitration under the American Arbitration Association's Commercial Arbitration Rules. Arbitration will take place in Delaware. Either party may seek emergency injunctive relief in court.</w:t>
      </w:r>
    </w:p>
    <w:p>
      <w:pPr>
        <w:spacing w:before="0" w:after="80"/>
      </w:pPr>
      <w:r>
        <w:rPr>
          <w:rFonts w:ascii="Arial" w:cs="Arial" w:eastAsia="Arial" w:hAnsi="Arial"/>
        </w:rPr>
        <w:t xml:space="preserve"/>
      </w:r>
    </w:p>
    <w:p>
      <w:pPr>
        <w:spacing w:before="0" w:after="140"/>
      </w:pPr>
      <w:r>
        <w:rPr>
          <w:rFonts w:ascii="Arial" w:cs="Arial" w:eastAsia="Arial" w:hAnsi="Arial"/>
          <w:b/>
          <w:bCs/>
        </w:rPr>
        <w:t xml:space="preserve">Class Action Waiver: </w:t>
      </w:r>
      <w:r>
        <w:rPr>
          <w:rFonts w:ascii="Arial" w:cs="Arial" w:eastAsia="Arial" w:hAnsi="Arial"/>
        </w:rPr>
        <w:t xml:space="preserve">All disputes must be resolved on an individual basis. Customer waives any right to participate in a class action lawsuit or class-wide arbitration.</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12.3 Force Majeure</w:t>
      </w:r>
    </w:p>
    <w:p>
      <w:pPr>
        <w:spacing w:before="0" w:after="140"/>
      </w:pPr>
      <w:r>
        <w:rPr>
          <w:rFonts w:ascii="Arial" w:cs="Arial" w:eastAsia="Arial" w:hAnsi="Arial"/>
        </w:rPr>
        <w:t xml:space="preserve">Neither party is liable for failure to perform obligations due to causes beyond reasonable control, including natural disasters, acts of government, internet outages, or third-party service failures, provided the affected party notifies the other promptly and resumes performance as soon as practicable.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12.4 Modifications to Terms</w:t>
      </w:r>
    </w:p>
    <w:p>
      <w:pPr>
        <w:spacing w:before="0" w:after="140"/>
      </w:pPr>
      <w:r>
        <w:rPr>
          <w:rFonts w:ascii="Arial" w:cs="Arial" w:eastAsia="Arial" w:hAnsi="Arial"/>
        </w:rPr>
        <w:t xml:space="preserve">CoTeam may modify these Terms with 14 days' notice via email to workspace owners and in-dashboard notification. Continued use of the Service after the notice period constitutes acceptance of the modified Terms. If Customer objects to material changes, Customer's sole remedy is to terminate the Subscription before the effective date.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12.5 Assignment</w:t>
      </w:r>
    </w:p>
    <w:p>
      <w:pPr>
        <w:spacing w:before="0" w:after="140"/>
      </w:pPr>
      <w:r>
        <w:rPr>
          <w:rFonts w:ascii="Arial" w:cs="Arial" w:eastAsia="Arial" w:hAnsi="Arial"/>
        </w:rPr>
        <w:t xml:space="preserve">Customer may not assign these Terms or any rights or obligations hereunder without CoTeam's prior written consent. CoTeam may assign these Terms in connection with a merger, acquisition, or sale of substantially all assets. These Terms bind and inure to the benefit of permitted successors and assigns.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12.6 Entire Agreement</w:t>
      </w:r>
    </w:p>
    <w:p>
      <w:pPr>
        <w:spacing w:before="0" w:after="140"/>
      </w:pPr>
      <w:r>
        <w:rPr>
          <w:rFonts w:ascii="Arial" w:cs="Arial" w:eastAsia="Arial" w:hAnsi="Arial"/>
        </w:rPr>
        <w:t xml:space="preserve">These Terms, together with the Privacy Policy and any executed DPA, constitute the entire agreement between the parties regarding the Service and supersede all prior negotiations, representations, or agreements. In the event of a conflict between these Terms and any other document, these Terms govern unless the other document explicitly states otherwise.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12.7 Severability</w:t>
      </w:r>
    </w:p>
    <w:p>
      <w:pPr>
        <w:spacing w:before="0" w:after="140"/>
      </w:pPr>
      <w:r>
        <w:rPr>
          <w:rFonts w:ascii="Arial" w:cs="Arial" w:eastAsia="Arial" w:hAnsi="Arial"/>
        </w:rPr>
        <w:t xml:space="preserve">If any provision of these Terms is found to be unenforceable, the remaining provisions continue in full force. The unenforceable provision will be modified to the minimum extent necessary to make it enforceable.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12.8 Waiver</w:t>
      </w:r>
    </w:p>
    <w:p>
      <w:pPr>
        <w:spacing w:before="0" w:after="140"/>
      </w:pPr>
      <w:r>
        <w:rPr>
          <w:rFonts w:ascii="Arial" w:cs="Arial" w:eastAsia="Arial" w:hAnsi="Arial"/>
        </w:rPr>
        <w:t xml:space="preserve">Failure by either party to enforce any provision of these Terms does not constitute a waiver of that party's right to enforce it in the future.</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12.9 Notices</w:t>
      </w:r>
    </w:p>
    <w:p>
      Notices to CoTeam must be sent to 
      <w:hyperlink w:history="1" r:id="rIdpfppbc6do_ksy6_qeu64c">
        <w:r>
          <w:rPr>
            <w:rFonts w:ascii="Arial" w:cs="Arial" w:eastAsia="Arial" w:hAnsi="Arial"/>
            <w:color w:val="5B5BD6"/>
            <w:u w:val="single"/>
          </w:rPr>
          <w:t xml:space="preserve">team@coteam.ai</w:t>
        </w:r>
      </w:hyperlink>
      <w:r>
        <w:rPr>
          <w:rFonts w:ascii="Arial" w:cs="Arial" w:eastAsia="Arial" w:hAnsi="Arial"/>
        </w:rPr>
        <w:t xml:space="preserve">. Notices to Customer will be sent to the email address associated with the workspace owner's account. Notices are effective on delivery.</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12.10 Relationship of Parties</w:t>
      </w:r>
    </w:p>
    <w:p>
      <w:pPr>
        <w:spacing w:before="0" w:after="140"/>
      </w:pPr>
      <w:r>
        <w:rPr>
          <w:rFonts w:ascii="Arial" w:cs="Arial" w:eastAsia="Arial" w:hAnsi="Arial"/>
        </w:rPr>
        <w:t xml:space="preserve">The parties are independent contractors. Nothing in these Terms creates a partnership, joint venture, agency, employment, or franchise relationship.</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13. Contact</w:t>
      </w:r>
    </w:p>
    <w:p>
      <w:pPr>
        <w:spacing w:before="0" w:after="140"/>
      </w:pPr>
      <w:r>
        <w:rPr>
          <w:rFonts w:ascii="Arial" w:cs="Arial" w:eastAsia="Arial" w:hAnsi="Arial"/>
          <w:b/>
          <w:bCs/>
        </w:rPr>
        <w:t xml:space="preserve">CoTeam Inc.  ·  </w:t>
      </w:r>
      <w:hyperlink w:history="1" r:id="rIdnxd-1hx1pljn1oka5_sjb">
        <w:r>
          <w:rPr>
            <w:rFonts w:ascii="Arial" w:cs="Arial" w:eastAsia="Arial" w:hAnsi="Arial"/>
            <w:color w:val="5B5BD6"/>
            <w:u w:val="single"/>
          </w:rPr>
          <w:t xml:space="preserve">team@coteam.ai</w:t>
        </w:r>
      </w:hyperlink>
      <w:r>
        <w:rPr>
          <w:rFonts w:ascii="Arial" w:cs="Arial" w:eastAsia="Arial" w:hAnsi="Arial"/>
        </w:rPr>
        <w:t xml:space="preserve">  ·  </w:t>
      </w:r>
      <w:hyperlink w:history="1" r:id="rIdthdg2vecwsyr0tmrufjnt">
        <w:r>
          <w:rPr>
            <w:rFonts w:ascii="Arial" w:cs="Arial" w:eastAsia="Arial" w:hAnsi="Arial"/>
            <w:color w:val="5B5BD6"/>
            <w:u w:val="single"/>
          </w:rPr>
          <w:t xml:space="preserve">app.coteam.ai</w:t>
        </w:r>
      </w:hyperlink>
    </w:p>
    <w:p>
      <w:pPr>
        <w:spacing w:before="0" w:after="140"/>
      </w:pPr>
      <w:r>
        <w:rPr>
          <w:rFonts w:ascii="Arial" w:cs="Arial" w:eastAsia="Arial" w:hAnsi="Arial"/>
        </w:rPr>
        <w:t xml:space="preserve">For questions about these Terms, email team@coteam.ai with subject "Terms of Service".</w:t>
      </w:r>
    </w:p>
    <w:p>
      <w:pPr>
        <w:spacing w:before="0" w:after="400"/>
      </w:pPr>
      <w:r>
        <w:rPr>
          <w:rFonts w:ascii="Arial" w:cs="Arial" w:eastAsia="Arial" w:hAnsi="Arial"/>
        </w:rPr>
        <w:t xml:space="preserve"/>
      </w:r>
    </w:p>
    <w:p>
      <w:pPr>
        <w:spacing w:before="0" w:after="140"/>
        <w:jc w:val="center"/>
      </w:pPr>
      <w:r>
        <w:rPr>
          <w:rFonts w:ascii="Arial" w:cs="Arial" w:eastAsia="Arial" w:hAnsi="Arial"/>
          <w:i/>
          <w:iCs/>
          <w:color w:val="888899"/>
        </w:rPr>
        <w:t xml:space="preserve">Terms of Service · Effective 1 March 2026</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8F0" w:sz="4" w:space="4"/>
      </w:pBdr>
      <w:tabs>
        <w:tab w:val="right" w:pos="9360"/>
      </w:tabs>
      <w:spacing w:before="80" w:after="0"/>
    </w:pPr>
    <w:r>
      <w:rPr>
        <w:rFonts w:ascii="Arial" w:cs="Arial" w:eastAsia="Arial" w:hAnsi="Arial"/>
        <w:color w:val="888899"/>
        <w:sz w:val="18"/>
        <w:szCs w:val="18"/>
      </w:rPr>
      <w:t xml:space="preserve">CoTeam Terms of Service  ·  Effective 1 March 2026</w:t>
    </w:r>
    <w:r>
      <w:rPr>
        <w:rFonts w:ascii="Arial" w:cs="Arial" w:eastAsia="Arial" w:hAnsi="Arial"/>
        <w:color w:val="888899"/>
        <w:sz w:val="18"/>
        <w:szCs w:val="18"/>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E8F0" w:sz="4" w:space="4"/>
      </w:pBdr>
      <w:tabs>
        <w:tab w:val="right" w:pos="9360"/>
      </w:tabs>
      <w:spacing w:before="0" w:after="80"/>
    </w:pPr>
    <w:r>
      <w:rPr>
        <w:rFonts w:ascii="Arial" w:cs="Arial" w:eastAsia="Arial" w:hAnsi="Arial"/>
        <w:b/>
        <w:bCs/>
        <w:color w:val="5B5BD6"/>
        <w:sz w:val="20"/>
        <w:szCs w:val="20"/>
      </w:rPr>
      <w:t xml:space="preserve">CoTeam</w:t>
    </w:r>
    <w:r>
      <w:rPr>
        <w:rFonts w:ascii="Arial" w:cs="Arial" w:eastAsia="Arial" w:hAnsi="Arial"/>
        <w:color w:val="888899"/>
        <w:sz w:val="20"/>
        <w:szCs w:val="20"/>
      </w:rPr>
      <w:t xml:space="preserve">  ·  Terms of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D1D2E"/>
      <w:sz w:val="36"/>
      <w:szCs w:val="36"/>
    </w:rPr>
  </w:style>
  <w:style w:type="paragraph" w:styleId="Heading2">
    <w:name w:val="Heading 2"/>
    <w:basedOn w:val="Normal"/>
    <w:next w:val="Normal"/>
    <w:qFormat/>
    <w:pPr>
      <w:spacing w:before="320" w:after="100"/>
      <w:outlineLvl w:val="1"/>
    </w:pPr>
    <w:rPr>
      <w:rFonts w:ascii="Arial" w:cs="Arial" w:eastAsia="Arial" w:hAnsi="Arial"/>
      <w:b/>
      <w:bCs/>
      <w:color w:val="1D1D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yxqn9-d92m9uyfysxuvi" Type="http://schemas.openxmlformats.org/officeDocument/2006/relationships/hyperlink" Target="https://app.coteam.ai/privacy" TargetMode="External"/><Relationship Id="rIdpfppbc6do_ksy6_qeu64c" Type="http://schemas.openxmlformats.org/officeDocument/2006/relationships/hyperlink" Target="mailto:team@coteam.ai" TargetMode="External"/><Relationship Id="rIdnxd-1hx1pljn1oka5_sjb" Type="http://schemas.openxmlformats.org/officeDocument/2006/relationships/hyperlink" Target="mailto:team@coteam.ai" TargetMode="External"/><Relationship Id="rIdthdg2vecwsyr0tmrufjnt" Type="http://schemas.openxmlformats.org/officeDocument/2006/relationships/hyperlink" Target="https://app.coteam.ai" TargetMode="Externa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2026-03-14T04:01:52.523Z</dcterms:created>
  <dcterms:modified xsi:type="dcterms:W3CDTF">2026-03-14T04:01:52.524Z</dcterms:modified>
</cp:coreProperties>
</file>

<file path=docProps/custom.xml><?xml version="1.0" encoding="utf-8"?>
<Properties xmlns="http://schemas.openxmlformats.org/officeDocument/2006/custom-properties" xmlns:vt="http://schemas.openxmlformats.org/officeDocument/2006/docPropsVTypes"/>
</file>